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A87689" w:rsidRDefault="00F7076E" w:rsidP="006E19A3">
      <w:pPr>
        <w:pStyle w:val="Heading1"/>
        <w:rPr>
          <w:color w:val="000000" w:themeColor="text1"/>
        </w:rPr>
      </w:pPr>
      <w:bookmarkStart w:id="0" w:name="_GoBack"/>
      <w:r w:rsidRPr="00A87689">
        <w:rPr>
          <w:color w:val="000000" w:themeColor="text1"/>
        </w:rPr>
        <w:t xml:space="preserve">End </w:t>
      </w:r>
      <w:r w:rsidR="00A5120B" w:rsidRPr="00A87689">
        <w:rPr>
          <w:color w:val="000000" w:themeColor="text1"/>
        </w:rPr>
        <w:t xml:space="preserve">of Unit Quiz – Unit </w:t>
      </w:r>
      <w:r w:rsidR="00852FE5" w:rsidRPr="00A87689">
        <w:rPr>
          <w:color w:val="000000" w:themeColor="text1"/>
        </w:rPr>
        <w:t>2.5</w:t>
      </w:r>
      <w:r w:rsidR="00D92A47" w:rsidRPr="00A87689">
        <w:rPr>
          <w:color w:val="000000" w:themeColor="text1"/>
        </w:rPr>
        <w:t xml:space="preserve"> </w:t>
      </w:r>
      <w:r w:rsidR="00852FE5" w:rsidRPr="00A87689">
        <w:rPr>
          <w:color w:val="000000" w:themeColor="text1"/>
        </w:rPr>
        <w:t>Translators and facilities of languages</w:t>
      </w:r>
    </w:p>
    <w:bookmarkEnd w:id="0"/>
    <w:p w:rsidR="00195B2C" w:rsidRPr="000E4E30" w:rsidRDefault="00852FE5" w:rsidP="00C20A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Name </w:t>
      </w:r>
      <w:r>
        <w:rPr>
          <w:rFonts w:cs="Arial"/>
          <w:b/>
        </w:rPr>
        <w:t>one</w:t>
      </w:r>
      <w:r>
        <w:rPr>
          <w:rFonts w:cs="Arial"/>
        </w:rPr>
        <w:t xml:space="preserve"> example of a high level programming language.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852FE5">
        <w:trPr>
          <w:trHeight w:val="668"/>
        </w:trPr>
        <w:tc>
          <w:tcPr>
            <w:tcW w:w="9853" w:type="dxa"/>
          </w:tcPr>
          <w:p w:rsidR="000E4E30" w:rsidRPr="004D119C" w:rsidRDefault="000E4E30" w:rsidP="000E4E30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852FE5" w:rsidRDefault="00852FE5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195B2C" w:rsidRPr="000E4E30" w:rsidRDefault="00195B2C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proofErr w:type="gramStart"/>
      <w:r w:rsidRPr="00C20A30">
        <w:rPr>
          <w:rFonts w:cs="Arial"/>
        </w:rPr>
        <w:t xml:space="preserve">is </w:t>
      </w:r>
      <w:r w:rsidR="00852FE5">
        <w:rPr>
          <w:rFonts w:cs="Arial"/>
        </w:rPr>
        <w:t>meant</w:t>
      </w:r>
      <w:proofErr w:type="gramEnd"/>
      <w:r w:rsidR="00852FE5">
        <w:rPr>
          <w:rFonts w:cs="Arial"/>
        </w:rPr>
        <w:t xml:space="preserve"> by the term ‘machine code’?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E4E30" w:rsidRPr="004D119C" w:rsidTr="00852FE5">
        <w:trPr>
          <w:trHeight w:val="1209"/>
        </w:trPr>
        <w:tc>
          <w:tcPr>
            <w:tcW w:w="8327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Default="00E9380E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>W</w:t>
      </w:r>
      <w:r w:rsidR="00D92A47" w:rsidRPr="00C20A30">
        <w:rPr>
          <w:rFonts w:cs="Arial"/>
        </w:rPr>
        <w:t xml:space="preserve">hat is </w:t>
      </w:r>
      <w:r w:rsidR="00852FE5">
        <w:rPr>
          <w:rFonts w:cs="Arial"/>
        </w:rPr>
        <w:t xml:space="preserve">the name of </w:t>
      </w:r>
      <w:r w:rsidR="00852FE5">
        <w:rPr>
          <w:rFonts w:cs="Arial"/>
          <w:b/>
        </w:rPr>
        <w:t xml:space="preserve">one </w:t>
      </w:r>
      <w:r w:rsidR="00852FE5">
        <w:rPr>
          <w:rFonts w:cs="Arial"/>
        </w:rPr>
        <w:t>suitable translator that you can use?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E4E30" w:rsidRPr="004D119C" w:rsidTr="005C0B94">
        <w:trPr>
          <w:trHeight w:val="657"/>
        </w:trPr>
        <w:tc>
          <w:tcPr>
            <w:tcW w:w="8327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E9380E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 w:rsidRPr="00C20A30">
        <w:rPr>
          <w:rFonts w:cs="Arial"/>
        </w:rPr>
        <w:t xml:space="preserve">What </w:t>
      </w:r>
      <w:r w:rsidR="00852FE5">
        <w:rPr>
          <w:rFonts w:cs="Arial"/>
        </w:rPr>
        <w:t xml:space="preserve">are </w:t>
      </w:r>
      <w:r w:rsidR="00852FE5">
        <w:rPr>
          <w:rFonts w:cs="Arial"/>
          <w:b/>
        </w:rPr>
        <w:t xml:space="preserve">two </w:t>
      </w:r>
      <w:r w:rsidR="00852FE5">
        <w:rPr>
          <w:rFonts w:cs="Arial"/>
        </w:rPr>
        <w:t xml:space="preserve">advantages for writing computer programs using a </w:t>
      </w:r>
      <w:proofErr w:type="gramStart"/>
      <w:r w:rsidR="00852FE5">
        <w:rPr>
          <w:rFonts w:cs="Arial"/>
        </w:rPr>
        <w:t>high level</w:t>
      </w:r>
      <w:proofErr w:type="gramEnd"/>
      <w:r w:rsidR="00852FE5">
        <w:rPr>
          <w:rFonts w:cs="Arial"/>
        </w:rPr>
        <w:t xml:space="preserve"> language?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0E4E30" w:rsidRPr="004D119C" w:rsidTr="00852FE5">
        <w:trPr>
          <w:trHeight w:val="1209"/>
        </w:trPr>
        <w:tc>
          <w:tcPr>
            <w:tcW w:w="8327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852FE5" w:rsidRDefault="00852FE5" w:rsidP="00852FE5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52FE5" w:rsidRPr="000E4E30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There is a programme written</w:t>
      </w:r>
      <w:r w:rsidRPr="00852FE5">
        <w:rPr>
          <w:rFonts w:cs="Arial"/>
        </w:rPr>
        <w:t xml:space="preserve"> </w:t>
      </w:r>
      <w:r>
        <w:rPr>
          <w:rFonts w:cs="Arial"/>
        </w:rPr>
        <w:t>using assembly language.</w:t>
      </w:r>
      <w:r>
        <w:rPr>
          <w:b/>
        </w:rPr>
        <w:t xml:space="preserve"> </w:t>
      </w:r>
      <w:r>
        <w:rPr>
          <w:rFonts w:cs="Arial"/>
        </w:rPr>
        <w:t xml:space="preserve">What is the name of the translator that </w:t>
      </w:r>
      <w:proofErr w:type="gramStart"/>
      <w:r>
        <w:rPr>
          <w:rFonts w:cs="Arial"/>
        </w:rPr>
        <w:t>is needed</w:t>
      </w:r>
      <w:proofErr w:type="gramEnd"/>
      <w:r>
        <w:rPr>
          <w:rFonts w:cs="Arial"/>
        </w:rPr>
        <w:t xml:space="preserve"> before this program can be executed? </w:t>
      </w:r>
      <w:r>
        <w:rPr>
          <w:rFonts w:cs="Arial"/>
          <w:b/>
        </w:rPr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852FE5">
        <w:trPr>
          <w:trHeight w:val="791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is </w:t>
      </w:r>
      <w:r>
        <w:rPr>
          <w:rFonts w:cs="Arial"/>
          <w:b/>
        </w:rPr>
        <w:t xml:space="preserve">one </w:t>
      </w:r>
      <w:r>
        <w:rPr>
          <w:rFonts w:cs="Arial"/>
        </w:rPr>
        <w:t xml:space="preserve">similarity and </w:t>
      </w:r>
      <w:r>
        <w:rPr>
          <w:rFonts w:cs="Arial"/>
          <w:b/>
        </w:rPr>
        <w:t>one</w:t>
      </w:r>
      <w:r>
        <w:rPr>
          <w:rFonts w:cs="Arial"/>
        </w:rPr>
        <w:t xml:space="preserve"> difference between assembly language and machine code instructions?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1842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Default="00852FE5" w:rsidP="000E4E30">
      <w:pPr>
        <w:spacing w:before="240"/>
        <w:rPr>
          <w:rFonts w:cs="Arial"/>
          <w:b/>
        </w:rPr>
        <w:sectPr w:rsidR="00852FE5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852FE5" w:rsidRPr="00852FE5" w:rsidRDefault="00852FE5" w:rsidP="00852FE5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52FE5" w:rsidRPr="000E4E30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Some languages </w:t>
      </w:r>
      <w:proofErr w:type="gramStart"/>
      <w:r>
        <w:rPr>
          <w:rFonts w:cs="Arial"/>
        </w:rPr>
        <w:t>are translated</w:t>
      </w:r>
      <w:proofErr w:type="gramEnd"/>
      <w:r>
        <w:rPr>
          <w:rFonts w:cs="Arial"/>
        </w:rPr>
        <w:t xml:space="preserve"> using a compiler. What is the name of another suitable translator? </w:t>
      </w:r>
      <w:r>
        <w:rPr>
          <w:rFonts w:cs="Arial"/>
          <w:b/>
        </w:rPr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DF3F2D">
        <w:trPr>
          <w:trHeight w:val="791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 w:rsidRPr="00852FE5">
        <w:rPr>
          <w:rFonts w:cs="Arial"/>
        </w:rPr>
        <w:t xml:space="preserve">What are </w:t>
      </w:r>
      <w:r w:rsidRPr="00852FE5">
        <w:rPr>
          <w:rFonts w:cs="Arial"/>
          <w:b/>
        </w:rPr>
        <w:t>two</w:t>
      </w:r>
      <w:r w:rsidRPr="00852FE5">
        <w:rPr>
          <w:rFonts w:cs="Arial"/>
        </w:rPr>
        <w:t xml:space="preserve"> differences between the two types of translator?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1656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195B2C" w:rsidRPr="000E4E30" w:rsidRDefault="00852FE5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the purpose of an assembler?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0B94">
        <w:trPr>
          <w:trHeight w:val="1857"/>
        </w:trPr>
        <w:tc>
          <w:tcPr>
            <w:tcW w:w="913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852FE5" w:rsidRDefault="00852FE5" w:rsidP="00852FE5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52FE5" w:rsidRPr="000E4E30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are </w:t>
      </w:r>
      <w:r w:rsidRPr="00852FE5">
        <w:rPr>
          <w:rFonts w:cs="Arial"/>
          <w:b/>
        </w:rPr>
        <w:t>three</w:t>
      </w:r>
      <w:r>
        <w:rPr>
          <w:rFonts w:cs="Arial"/>
        </w:rPr>
        <w:t xml:space="preserve"> useful features of an IDE? </w:t>
      </w:r>
      <w:r>
        <w:rPr>
          <w:rFonts w:cs="Arial"/>
          <w:b/>
        </w:rPr>
        <w:t xml:space="preserve"> 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2846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For </w:t>
      </w:r>
      <w:r w:rsidRPr="00852FE5">
        <w:rPr>
          <w:rFonts w:cs="Arial"/>
          <w:b/>
        </w:rPr>
        <w:t>one</w:t>
      </w:r>
      <w:r>
        <w:rPr>
          <w:rFonts w:cs="Arial"/>
        </w:rPr>
        <w:t xml:space="preserve"> of the features you have stated, explain why this feature is helpful.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2722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852FE5" w:rsidRDefault="00852FE5" w:rsidP="00852FE5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52FE5" w:rsidRPr="000E4E30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 w:rsidRPr="00852FE5">
        <w:rPr>
          <w:rFonts w:cs="Arial"/>
        </w:rPr>
        <w:lastRenderedPageBreak/>
        <w:t xml:space="preserve">Computer programs can be written in </w:t>
      </w:r>
      <w:proofErr w:type="gramStart"/>
      <w:r w:rsidRPr="00852FE5">
        <w:rPr>
          <w:rFonts w:cs="Arial"/>
        </w:rPr>
        <w:t>high level</w:t>
      </w:r>
      <w:proofErr w:type="gramEnd"/>
      <w:r w:rsidRPr="00852FE5">
        <w:rPr>
          <w:rFonts w:cs="Arial"/>
        </w:rPr>
        <w:t xml:space="preserve"> languages, assembly language or machine code. What are two differences between </w:t>
      </w:r>
      <w:proofErr w:type="gramStart"/>
      <w:r w:rsidRPr="00852FE5">
        <w:rPr>
          <w:rFonts w:cs="Arial"/>
        </w:rPr>
        <w:t>high lev</w:t>
      </w:r>
      <w:r>
        <w:rPr>
          <w:rFonts w:cs="Arial"/>
        </w:rPr>
        <w:t>el</w:t>
      </w:r>
      <w:proofErr w:type="gramEnd"/>
      <w:r>
        <w:rPr>
          <w:rFonts w:cs="Arial"/>
        </w:rPr>
        <w:t xml:space="preserve"> languages and machine code?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852FE5">
        <w:trPr>
          <w:trHeight w:val="1482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is the relationship between assembly language and machine code?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DF3F2D">
        <w:trPr>
          <w:trHeight w:val="1438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852FE5" w:rsidRDefault="00852FE5" w:rsidP="00852FE5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52FE5" w:rsidRPr="000E4E30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What </w:t>
      </w:r>
      <w:proofErr w:type="gramStart"/>
      <w:r>
        <w:rPr>
          <w:rFonts w:cs="Arial"/>
        </w:rPr>
        <w:t>is meant</w:t>
      </w:r>
      <w:proofErr w:type="gramEnd"/>
      <w:r>
        <w:rPr>
          <w:rFonts w:cs="Arial"/>
        </w:rPr>
        <w:t xml:space="preserve"> by ‘code completion’ and how does this helps programmers?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DF3F2D">
        <w:trPr>
          <w:trHeight w:val="1209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 w:rsidRPr="00852FE5">
        <w:rPr>
          <w:rFonts w:cs="Arial"/>
        </w:rPr>
        <w:t>What is meant by ‘debugging tools’ and h</w:t>
      </w:r>
      <w:r>
        <w:rPr>
          <w:rFonts w:cs="Arial"/>
        </w:rPr>
        <w:t>ow does this help programmers?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DF3F2D">
        <w:trPr>
          <w:trHeight w:val="1209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0E4E30" w:rsidRDefault="00860273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State</w:t>
      </w:r>
      <w:r w:rsidR="00852FE5">
        <w:rPr>
          <w:rFonts w:cs="Arial"/>
        </w:rPr>
        <w:t xml:space="preserve"> the name and explain the purpose of one other feature from an IDE?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4293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852FE5" w:rsidRDefault="00852FE5" w:rsidP="00852FE5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</w:p>
    <w:p w:rsidR="00852FE5" w:rsidRP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Which piece of code relates to which type of programming language below?</w:t>
      </w:r>
    </w:p>
    <w:p w:rsidR="00852FE5" w:rsidRPr="00852FE5" w:rsidRDefault="00852FE5" w:rsidP="00852FE5">
      <w:pPr>
        <w:pStyle w:val="ListParagraph"/>
        <w:spacing w:before="240"/>
        <w:ind w:left="1440"/>
        <w:rPr>
          <w:rFonts w:cs="Arial"/>
          <w:b/>
        </w:rPr>
      </w:pPr>
    </w:p>
    <w:p w:rsidR="00852FE5" w:rsidRDefault="00852FE5" w:rsidP="00852FE5">
      <w:pPr>
        <w:pStyle w:val="ListParagraph"/>
        <w:numPr>
          <w:ilvl w:val="2"/>
          <w:numId w:val="6"/>
        </w:numPr>
        <w:spacing w:after="200"/>
        <w:rPr>
          <w:rFonts w:cs="Arial"/>
        </w:rPr>
      </w:pPr>
      <w:r w:rsidRPr="00852FE5">
        <w:rPr>
          <w:rFonts w:cs="Arial"/>
        </w:rPr>
        <w:lastRenderedPageBreak/>
        <w:t xml:space="preserve">High Level Language </w:t>
      </w:r>
    </w:p>
    <w:p w:rsidR="00852FE5" w:rsidRPr="00852FE5" w:rsidRDefault="00852FE5" w:rsidP="00852FE5">
      <w:pPr>
        <w:pStyle w:val="ListParagraph"/>
        <w:numPr>
          <w:ilvl w:val="2"/>
          <w:numId w:val="6"/>
        </w:numPr>
        <w:spacing w:after="200"/>
        <w:rPr>
          <w:rFonts w:cs="Arial"/>
        </w:rPr>
      </w:pPr>
      <w:r w:rsidRPr="00852FE5">
        <w:rPr>
          <w:rFonts w:cs="Arial"/>
        </w:rPr>
        <w:t xml:space="preserve">Assembly Language </w:t>
      </w:r>
    </w:p>
    <w:p w:rsidR="00852FE5" w:rsidRPr="00A42F09" w:rsidRDefault="00852FE5" w:rsidP="00852FE5">
      <w:pPr>
        <w:pStyle w:val="ListParagraph"/>
        <w:numPr>
          <w:ilvl w:val="2"/>
          <w:numId w:val="6"/>
        </w:numPr>
        <w:spacing w:after="200"/>
        <w:rPr>
          <w:rFonts w:cs="Arial"/>
          <w:b/>
        </w:rPr>
      </w:pPr>
      <w:r w:rsidRPr="00D224E7">
        <w:rPr>
          <w:rFonts w:cs="Arial"/>
        </w:rPr>
        <w:t>Machine Code</w:t>
      </w:r>
      <w:r>
        <w:rPr>
          <w:rFonts w:cs="Arial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52FE5" w:rsidTr="00DF3F2D">
        <w:trPr>
          <w:trHeight w:val="276"/>
          <w:jc w:val="center"/>
        </w:trPr>
        <w:tc>
          <w:tcPr>
            <w:tcW w:w="2835" w:type="dxa"/>
          </w:tcPr>
          <w:p w:rsidR="00852FE5" w:rsidRPr="00D224E7" w:rsidRDefault="00852FE5" w:rsidP="00DF3F2D">
            <w:pPr>
              <w:pStyle w:val="Tabletext"/>
              <w:jc w:val="center"/>
              <w:rPr>
                <w:b/>
              </w:rPr>
            </w:pPr>
            <w:r w:rsidRPr="00D224E7">
              <w:rPr>
                <w:b/>
              </w:rPr>
              <w:t>Code 1</w:t>
            </w:r>
          </w:p>
        </w:tc>
        <w:tc>
          <w:tcPr>
            <w:tcW w:w="2835" w:type="dxa"/>
          </w:tcPr>
          <w:p w:rsidR="00852FE5" w:rsidRPr="00D224E7" w:rsidRDefault="00852FE5" w:rsidP="00DF3F2D">
            <w:pPr>
              <w:pStyle w:val="Tabletext"/>
              <w:jc w:val="center"/>
              <w:rPr>
                <w:b/>
              </w:rPr>
            </w:pPr>
            <w:r w:rsidRPr="00D224E7">
              <w:rPr>
                <w:b/>
              </w:rPr>
              <w:t>Code 2</w:t>
            </w:r>
          </w:p>
        </w:tc>
        <w:tc>
          <w:tcPr>
            <w:tcW w:w="2835" w:type="dxa"/>
          </w:tcPr>
          <w:p w:rsidR="00852FE5" w:rsidRPr="00D224E7" w:rsidRDefault="00852FE5" w:rsidP="00DF3F2D">
            <w:pPr>
              <w:pStyle w:val="Tabletext"/>
              <w:jc w:val="center"/>
              <w:rPr>
                <w:b/>
              </w:rPr>
            </w:pPr>
            <w:r w:rsidRPr="00D224E7">
              <w:rPr>
                <w:b/>
              </w:rPr>
              <w:t>Code 3</w:t>
            </w:r>
          </w:p>
        </w:tc>
      </w:tr>
      <w:tr w:rsidR="00852FE5" w:rsidTr="00DF3F2D">
        <w:trPr>
          <w:trHeight w:val="221"/>
          <w:jc w:val="center"/>
        </w:trPr>
        <w:tc>
          <w:tcPr>
            <w:tcW w:w="2835" w:type="dxa"/>
          </w:tcPr>
          <w:p w:rsidR="00852FE5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LDA score</w:t>
            </w:r>
          </w:p>
          <w:p w:rsidR="00852FE5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ADD one</w:t>
            </w:r>
          </w:p>
          <w:p w:rsidR="00852FE5" w:rsidRPr="007C7B1F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STA score</w:t>
            </w:r>
          </w:p>
        </w:tc>
        <w:tc>
          <w:tcPr>
            <w:tcW w:w="2835" w:type="dxa"/>
          </w:tcPr>
          <w:p w:rsidR="00852FE5" w:rsidRPr="007C7B1F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 w:rsidRPr="007C7B1F">
              <w:rPr>
                <w:rFonts w:ascii="Courier New" w:hAnsi="Courier New" w:cs="Courier New"/>
              </w:rPr>
              <w:t>score = score + 1</w:t>
            </w:r>
          </w:p>
        </w:tc>
        <w:tc>
          <w:tcPr>
            <w:tcW w:w="2835" w:type="dxa"/>
          </w:tcPr>
          <w:p w:rsidR="00852FE5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0101 0011 1010</w:t>
            </w:r>
          </w:p>
          <w:p w:rsidR="00852FE5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0001 0000 0001</w:t>
            </w:r>
          </w:p>
          <w:p w:rsidR="00852FE5" w:rsidRPr="007C7B1F" w:rsidRDefault="00852FE5" w:rsidP="00DF3F2D">
            <w:pPr>
              <w:pStyle w:val="Table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0011 0011 1010</w:t>
            </w:r>
          </w:p>
        </w:tc>
      </w:tr>
    </w:tbl>
    <w:p w:rsidR="00852FE5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proofErr w:type="gramStart"/>
      <w:r>
        <w:rPr>
          <w:rFonts w:cs="Arial"/>
        </w:rPr>
        <w:t>An interpreter would translate the code between which two types of language?</w:t>
      </w:r>
      <w:proofErr w:type="gramEnd"/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700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52FE5" w:rsidRPr="000E4E30" w:rsidRDefault="00852FE5" w:rsidP="00852FE5">
      <w:pPr>
        <w:pStyle w:val="ListParagraph"/>
        <w:numPr>
          <w:ilvl w:val="1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>What are some of the advantages and disadvantages of using an interpreter rather than a compiler?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327"/>
      </w:tblGrid>
      <w:tr w:rsidR="00852FE5" w:rsidRPr="004D119C" w:rsidTr="005C0B94">
        <w:trPr>
          <w:trHeight w:val="2126"/>
        </w:trPr>
        <w:tc>
          <w:tcPr>
            <w:tcW w:w="8327" w:type="dxa"/>
          </w:tcPr>
          <w:p w:rsidR="00852FE5" w:rsidRPr="004D119C" w:rsidRDefault="00852FE5" w:rsidP="00DF3F2D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60273" w:rsidRPr="00860273" w:rsidRDefault="00353910" w:rsidP="000E4E30">
      <w:pPr>
        <w:pStyle w:val="ListParagraph"/>
        <w:numPr>
          <w:ilvl w:val="0"/>
          <w:numId w:val="6"/>
        </w:numPr>
        <w:spacing w:before="240"/>
        <w:rPr>
          <w:rFonts w:cs="Arial"/>
          <w:b/>
        </w:rPr>
      </w:pPr>
      <w:r>
        <w:rPr>
          <w:rFonts w:cs="Arial"/>
        </w:rPr>
        <w:t xml:space="preserve">A programmer wants to write a computer program for creating 3D models that </w:t>
      </w:r>
      <w:proofErr w:type="gramStart"/>
      <w:r>
        <w:rPr>
          <w:rFonts w:cs="Arial"/>
        </w:rPr>
        <w:t>can be used</w:t>
      </w:r>
      <w:proofErr w:type="gramEnd"/>
      <w:r>
        <w:rPr>
          <w:rFonts w:cs="Arial"/>
        </w:rPr>
        <w:t xml:space="preserve"> by pupils in schools. They are not sure whether to write it in assembly language or a </w:t>
      </w:r>
      <w:proofErr w:type="gramStart"/>
      <w:r>
        <w:rPr>
          <w:rFonts w:cs="Arial"/>
        </w:rPr>
        <w:t>high level</w:t>
      </w:r>
      <w:proofErr w:type="gramEnd"/>
      <w:r>
        <w:rPr>
          <w:rFonts w:cs="Arial"/>
        </w:rPr>
        <w:t xml:space="preserve"> language. They are not sure what kind of translator to use either. </w:t>
      </w:r>
    </w:p>
    <w:p w:rsidR="00860273" w:rsidRDefault="00860273" w:rsidP="00860273">
      <w:pPr>
        <w:pStyle w:val="ListParagraph"/>
        <w:spacing w:before="240"/>
        <w:rPr>
          <w:rFonts w:cs="Arial"/>
        </w:rPr>
      </w:pPr>
    </w:p>
    <w:p w:rsidR="00195B2C" w:rsidRPr="000E4E30" w:rsidRDefault="00353910" w:rsidP="00860273">
      <w:pPr>
        <w:pStyle w:val="ListParagraph"/>
        <w:spacing w:before="240"/>
        <w:rPr>
          <w:rFonts w:cs="Arial"/>
          <w:b/>
        </w:rPr>
      </w:pPr>
      <w:r>
        <w:rPr>
          <w:rFonts w:cs="Arial"/>
        </w:rPr>
        <w:t>What are the consequences for each choice and advise the programmer on what to do.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33"/>
      </w:tblGrid>
      <w:tr w:rsidR="000E4E30" w:rsidRPr="004D119C" w:rsidTr="005C0B94">
        <w:trPr>
          <w:trHeight w:val="4519"/>
        </w:trPr>
        <w:tc>
          <w:tcPr>
            <w:tcW w:w="9853" w:type="dxa"/>
          </w:tcPr>
          <w:p w:rsidR="000E4E30" w:rsidRPr="004D119C" w:rsidRDefault="000E4E30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E4E30" w:rsidRDefault="000E4E30" w:rsidP="000E4E30"/>
    <w:p w:rsidR="005A7F9E" w:rsidRPr="00860273" w:rsidRDefault="005A7F9E" w:rsidP="00860273">
      <w:pPr>
        <w:spacing w:after="0" w:line="240" w:lineRule="auto"/>
        <w:rPr>
          <w:rFonts w:eastAsia="Times New Roman"/>
          <w:b/>
          <w:bCs/>
          <w:color w:val="A4CEDC"/>
          <w:sz w:val="40"/>
          <w:szCs w:val="28"/>
        </w:rPr>
      </w:pPr>
    </w:p>
    <w:sectPr w:rsidR="005A7F9E" w:rsidRPr="00860273" w:rsidSect="002E04B3">
      <w:headerReference w:type="default" r:id="rId8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4B" w:rsidRDefault="00FF604B" w:rsidP="00D21C92">
      <w:r>
        <w:separator/>
      </w:r>
    </w:p>
  </w:endnote>
  <w:endnote w:type="continuationSeparator" w:id="0">
    <w:p w:rsidR="00FF604B" w:rsidRDefault="00FF604B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4B" w:rsidRDefault="00FF604B" w:rsidP="00D21C92">
      <w:r>
        <w:separator/>
      </w:r>
    </w:p>
  </w:footnote>
  <w:footnote w:type="continuationSeparator" w:id="0">
    <w:p w:rsidR="00FF604B" w:rsidRDefault="00FF604B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41"/>
    <w:multiLevelType w:val="hybridMultilevel"/>
    <w:tmpl w:val="8A545E2E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EA08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F7189"/>
    <w:multiLevelType w:val="hybridMultilevel"/>
    <w:tmpl w:val="D9E8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EA08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30065"/>
    <w:multiLevelType w:val="hybridMultilevel"/>
    <w:tmpl w:val="B366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6096F"/>
    <w:multiLevelType w:val="hybridMultilevel"/>
    <w:tmpl w:val="51DC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B14BC"/>
    <w:multiLevelType w:val="hybridMultilevel"/>
    <w:tmpl w:val="5D2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86010"/>
    <w:multiLevelType w:val="hybridMultilevel"/>
    <w:tmpl w:val="8A545E2E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2EA080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1AD0"/>
    <w:multiLevelType w:val="hybridMultilevel"/>
    <w:tmpl w:val="BE8E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010BD4"/>
    <w:multiLevelType w:val="hybridMultilevel"/>
    <w:tmpl w:val="CEB0D29A"/>
    <w:lvl w:ilvl="0" w:tplc="12D256A6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6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8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07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E4E30"/>
    <w:rsid w:val="000E5F88"/>
    <w:rsid w:val="001065FE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27E9"/>
    <w:rsid w:val="0034603D"/>
    <w:rsid w:val="00353910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92571"/>
    <w:rsid w:val="004B168E"/>
    <w:rsid w:val="004B5C45"/>
    <w:rsid w:val="004D119C"/>
    <w:rsid w:val="004D1A73"/>
    <w:rsid w:val="004D572D"/>
    <w:rsid w:val="0050405A"/>
    <w:rsid w:val="00513A44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C0B94"/>
    <w:rsid w:val="005D599B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DD8"/>
    <w:rsid w:val="0073173E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2FE5"/>
    <w:rsid w:val="0085566C"/>
    <w:rsid w:val="00856E0C"/>
    <w:rsid w:val="00860273"/>
    <w:rsid w:val="008612FB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6607"/>
    <w:rsid w:val="008F4A47"/>
    <w:rsid w:val="008F5768"/>
    <w:rsid w:val="008F60ED"/>
    <w:rsid w:val="00906EBD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121F7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3791"/>
    <w:rsid w:val="00A87689"/>
    <w:rsid w:val="00AA06FD"/>
    <w:rsid w:val="00AA1943"/>
    <w:rsid w:val="00AB0DDE"/>
    <w:rsid w:val="00AB1E91"/>
    <w:rsid w:val="00AB7712"/>
    <w:rsid w:val="00AF4AA7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C05157"/>
    <w:rsid w:val="00C14048"/>
    <w:rsid w:val="00C20A30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C92"/>
    <w:rsid w:val="00D351FB"/>
    <w:rsid w:val="00D447FA"/>
    <w:rsid w:val="00D469EB"/>
    <w:rsid w:val="00D51A5A"/>
    <w:rsid w:val="00D554EF"/>
    <w:rsid w:val="00D62A3F"/>
    <w:rsid w:val="00D678F0"/>
    <w:rsid w:val="00D71865"/>
    <w:rsid w:val="00D75A90"/>
    <w:rsid w:val="00D92A47"/>
    <w:rsid w:val="00DA518A"/>
    <w:rsid w:val="00DA70AF"/>
    <w:rsid w:val="00DB4481"/>
    <w:rsid w:val="00DC7E6F"/>
    <w:rsid w:val="00DD0B1C"/>
    <w:rsid w:val="00DF1A31"/>
    <w:rsid w:val="00DF30F8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D237A"/>
    <w:rsid w:val="00FF0AC1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535B87D-9867-4815-ADA0-22C01BC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 w:after="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after="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pPr>
      <w:spacing w:after="0" w:line="240" w:lineRule="auto"/>
    </w:pPr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AF63-6F84-4C4F-85D7-1EBDB3A91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2.5</vt:lpstr>
    </vt:vector>
  </TitlesOfParts>
  <Company>Cambridge Assessment</Company>
  <LinksUpToDate>false</LinksUpToDate>
  <CharactersWithSpaces>2120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2.5</dc:title>
  <dc:creator>OCR</dc:creator>
  <cp:keywords>Computer Science; quiz; 2.5; translators</cp:keywords>
  <cp:lastModifiedBy>Ahmad Jalloh</cp:lastModifiedBy>
  <cp:revision>15</cp:revision>
  <cp:lastPrinted>2017-02-14T12:02:00Z</cp:lastPrinted>
  <dcterms:created xsi:type="dcterms:W3CDTF">2017-05-17T15:04:00Z</dcterms:created>
  <dcterms:modified xsi:type="dcterms:W3CDTF">2019-03-21T20:38:00Z</dcterms:modified>
</cp:coreProperties>
</file>